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3127" w14:textId="02EDA65E" w:rsidR="00BD416B" w:rsidRPr="0061645F" w:rsidRDefault="00936660" w:rsidP="001237F6">
      <w:pPr>
        <w:pStyle w:val="Otsikko10"/>
        <w:jc w:val="both"/>
        <w:rPr>
          <w:rFonts w:ascii="Trebuchet MS" w:eastAsia="Times New Roman" w:hAnsi="Trebuchet MS" w:cs="Times New Roman"/>
          <w:i/>
          <w:color w:val="auto"/>
          <w:sz w:val="32"/>
          <w:szCs w:val="32"/>
          <w:lang w:eastAsia="fi-FI"/>
        </w:rPr>
      </w:pPr>
      <w:r w:rsidRPr="0061645F">
        <w:rPr>
          <w:rFonts w:ascii="Trebuchet MS" w:hAnsi="Trebuchet MS"/>
          <w:color w:val="auto"/>
          <w:sz w:val="32"/>
          <w:szCs w:val="32"/>
        </w:rPr>
        <w:t>Ruuansulatuskanavan läpikulun tutkimus</w:t>
      </w:r>
      <w:r w:rsidRPr="0061645F">
        <w:rPr>
          <w:rFonts w:ascii="Trebuchet MS" w:eastAsia="Times New Roman" w:hAnsi="Trebuchet MS" w:cs="Times New Roman"/>
          <w:i/>
          <w:color w:val="auto"/>
          <w:sz w:val="32"/>
          <w:szCs w:val="32"/>
          <w:lang w:eastAsia="fi-FI"/>
        </w:rPr>
        <w:t xml:space="preserve"> </w:t>
      </w:r>
    </w:p>
    <w:p w14:paraId="7EF82B79" w14:textId="77777777" w:rsidR="0061645F" w:rsidRDefault="0061645F" w:rsidP="0061645F">
      <w:pPr>
        <w:spacing w:line="120" w:lineRule="auto"/>
        <w:jc w:val="both"/>
        <w:rPr>
          <w:rFonts w:ascii="Trebuchet MS" w:eastAsia="Times New Roman" w:hAnsi="Trebuchet MS" w:cs="Times New Roman"/>
          <w:lang w:eastAsia="fi-FI"/>
        </w:rPr>
      </w:pPr>
    </w:p>
    <w:p w14:paraId="554F550E" w14:textId="21A7AC6D" w:rsidR="00BD416B" w:rsidRPr="004E68C8" w:rsidRDefault="00BD416B" w:rsidP="00A461FB">
      <w:pPr>
        <w:spacing w:line="240" w:lineRule="auto"/>
        <w:rPr>
          <w:rFonts w:ascii="Trebuchet MS" w:eastAsia="Times New Roman" w:hAnsi="Trebuchet MS" w:cs="Times New Roman"/>
          <w:lang w:eastAsia="fi-FI"/>
        </w:rPr>
      </w:pPr>
      <w:r>
        <w:rPr>
          <w:rFonts w:ascii="Trebuchet MS" w:eastAsia="Times New Roman" w:hAnsi="Trebuchet MS" w:cs="Times New Roman"/>
          <w:lang w:eastAsia="fi-FI"/>
        </w:rPr>
        <w:t>Sinulle on varattu</w:t>
      </w:r>
      <w:r w:rsidR="0061645F">
        <w:rPr>
          <w:rFonts w:ascii="Trebuchet MS" w:eastAsia="Times New Roman" w:hAnsi="Trebuchet MS" w:cs="Times New Roman"/>
          <w:lang w:eastAsia="fi-FI"/>
        </w:rPr>
        <w:t xml:space="preserve"> </w:t>
      </w:r>
      <w:r w:rsidR="00936660">
        <w:rPr>
          <w:rFonts w:ascii="Trebuchet MS" w:eastAsia="Times New Roman" w:hAnsi="Trebuchet MS" w:cs="Times New Roman"/>
          <w:lang w:eastAsia="fi-FI"/>
        </w:rPr>
        <w:t>ruuansulatuskanavan läpikulun</w:t>
      </w:r>
      <w:r>
        <w:rPr>
          <w:rFonts w:ascii="Trebuchet MS" w:eastAsia="Times New Roman" w:hAnsi="Trebuchet MS" w:cs="Times New Roman"/>
          <w:lang w:eastAsia="fi-FI"/>
        </w:rPr>
        <w:t xml:space="preserve"> tutkimu</w:t>
      </w:r>
      <w:r w:rsidR="004E1CA3">
        <w:rPr>
          <w:rFonts w:ascii="Trebuchet MS" w:eastAsia="Times New Roman" w:hAnsi="Trebuchet MS" w:cs="Times New Roman"/>
          <w:lang w:eastAsia="fi-FI"/>
        </w:rPr>
        <w:t>s</w:t>
      </w:r>
      <w:r w:rsidR="00936660">
        <w:rPr>
          <w:rFonts w:ascii="Trebuchet MS" w:eastAsia="Times New Roman" w:hAnsi="Trebuchet MS" w:cs="Times New Roman"/>
          <w:lang w:eastAsia="fi-FI"/>
        </w:rPr>
        <w:t>.</w:t>
      </w:r>
      <w:r w:rsidR="00B53548">
        <w:rPr>
          <w:rFonts w:ascii="Trebuchet MS" w:eastAsia="Times New Roman" w:hAnsi="Trebuchet MS" w:cs="Times New Roman"/>
          <w:lang w:eastAsia="fi-FI"/>
        </w:rPr>
        <w:t xml:space="preserve"> </w:t>
      </w:r>
      <w:r w:rsidR="004E1CA3">
        <w:rPr>
          <w:rFonts w:ascii="Trebuchet MS" w:eastAsia="Times New Roman" w:hAnsi="Trebuchet MS" w:cs="Times New Roman"/>
          <w:lang w:eastAsia="fi-FI"/>
        </w:rPr>
        <w:t xml:space="preserve">Tutkimuksella voidaan diagnosoida </w:t>
      </w:r>
      <w:r w:rsidR="003E0177">
        <w:rPr>
          <w:rFonts w:ascii="Trebuchet MS" w:eastAsia="Times New Roman" w:hAnsi="Trebuchet MS" w:cs="Times New Roman"/>
          <w:lang w:eastAsia="fi-FI"/>
        </w:rPr>
        <w:t>krooni</w:t>
      </w:r>
      <w:r w:rsidR="004E1CA3">
        <w:rPr>
          <w:rFonts w:ascii="Trebuchet MS" w:eastAsia="Times New Roman" w:hAnsi="Trebuchet MS" w:cs="Times New Roman"/>
          <w:lang w:eastAsia="fi-FI"/>
        </w:rPr>
        <w:t>nen</w:t>
      </w:r>
      <w:r w:rsidR="003E0177">
        <w:rPr>
          <w:rFonts w:ascii="Trebuchet MS" w:eastAsia="Times New Roman" w:hAnsi="Trebuchet MS" w:cs="Times New Roman"/>
          <w:lang w:eastAsia="fi-FI"/>
        </w:rPr>
        <w:t xml:space="preserve"> ummetus tai muita paksusuolen läpikulun ongelmia. </w:t>
      </w:r>
      <w:r w:rsidR="00936660">
        <w:rPr>
          <w:rFonts w:ascii="Trebuchet MS" w:eastAsia="Times New Roman" w:hAnsi="Trebuchet MS" w:cs="Times New Roman"/>
          <w:lang w:eastAsia="fi-FI"/>
        </w:rPr>
        <w:t>Tutkimuksessa käytetään</w:t>
      </w:r>
      <w:r w:rsidR="00B87827">
        <w:rPr>
          <w:rFonts w:ascii="Trebuchet MS" w:eastAsia="Times New Roman" w:hAnsi="Trebuchet MS" w:cs="Times New Roman"/>
          <w:lang w:eastAsia="fi-FI"/>
        </w:rPr>
        <w:t xml:space="preserve"> </w:t>
      </w:r>
      <w:r>
        <w:rPr>
          <w:rFonts w:ascii="Trebuchet MS" w:eastAsia="Times New Roman" w:hAnsi="Trebuchet MS" w:cs="Times New Roman"/>
          <w:lang w:eastAsia="fi-FI"/>
        </w:rPr>
        <w:t>Transit</w:t>
      </w:r>
      <w:r w:rsidR="001237F6">
        <w:rPr>
          <w:rFonts w:ascii="Trebuchet MS" w:eastAsia="Times New Roman" w:hAnsi="Trebuchet MS" w:cs="Times New Roman"/>
          <w:lang w:eastAsia="fi-FI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fi-FI"/>
        </w:rPr>
        <w:t>Pellets</w:t>
      </w:r>
      <w:proofErr w:type="spellEnd"/>
      <w:r>
        <w:rPr>
          <w:rFonts w:ascii="Trebuchet MS" w:eastAsia="Times New Roman" w:hAnsi="Trebuchet MS" w:cs="Times New Roman"/>
          <w:lang w:eastAsia="fi-FI"/>
        </w:rPr>
        <w:t xml:space="preserve"> </w:t>
      </w:r>
      <w:r w:rsidR="001237F6">
        <w:rPr>
          <w:rFonts w:ascii="Trebuchet MS" w:eastAsia="Times New Roman" w:hAnsi="Trebuchet MS" w:cs="Times New Roman"/>
          <w:lang w:eastAsia="fi-FI"/>
        </w:rPr>
        <w:t>-</w:t>
      </w:r>
      <w:r w:rsidR="00936660">
        <w:rPr>
          <w:rFonts w:ascii="Trebuchet MS" w:eastAsia="Times New Roman" w:hAnsi="Trebuchet MS" w:cs="Times New Roman"/>
          <w:lang w:eastAsia="fi-FI"/>
        </w:rPr>
        <w:t>kapseleita</w:t>
      </w:r>
      <w:r w:rsidR="004E1CA3">
        <w:rPr>
          <w:rFonts w:ascii="Trebuchet MS" w:eastAsia="Times New Roman" w:hAnsi="Trebuchet MS" w:cs="Times New Roman"/>
          <w:lang w:eastAsia="fi-FI"/>
        </w:rPr>
        <w:t xml:space="preserve"> ja otetaan röntgenkuva vatsan alueelta</w:t>
      </w:r>
      <w:r>
        <w:rPr>
          <w:rFonts w:ascii="Trebuchet MS" w:eastAsia="Times New Roman" w:hAnsi="Trebuchet MS" w:cs="Times New Roman"/>
          <w:lang w:eastAsia="fi-FI"/>
        </w:rPr>
        <w:t xml:space="preserve">. </w:t>
      </w:r>
      <w:r w:rsidR="003E0177">
        <w:rPr>
          <w:rFonts w:ascii="Trebuchet MS" w:eastAsia="Times New Roman" w:hAnsi="Trebuchet MS" w:cs="Times New Roman"/>
          <w:lang w:eastAsia="fi-FI"/>
        </w:rPr>
        <w:t>Lue kapseleiden käyttöohje huolellisesti ja noudata ohjeita.</w:t>
      </w:r>
    </w:p>
    <w:p w14:paraId="216C6790" w14:textId="65E0D8BB" w:rsidR="00BD416B" w:rsidRPr="001237F6" w:rsidRDefault="00296E88" w:rsidP="001237F6">
      <w:pPr>
        <w:pStyle w:val="Otsikko20"/>
        <w:jc w:val="both"/>
        <w:rPr>
          <w:rFonts w:ascii="Trebuchet MS" w:eastAsia="Times New Roman" w:hAnsi="Trebuchet MS"/>
          <w:color w:val="auto"/>
          <w:sz w:val="24"/>
          <w:szCs w:val="24"/>
          <w:lang w:eastAsia="fi-FI"/>
        </w:rPr>
      </w:pPr>
      <w:r>
        <w:rPr>
          <w:rFonts w:ascii="Trebuchet MS" w:eastAsia="Times New Roman" w:hAnsi="Trebuchet MS"/>
          <w:color w:val="auto"/>
          <w:sz w:val="24"/>
          <w:szCs w:val="24"/>
          <w:lang w:eastAsia="fi-FI"/>
        </w:rPr>
        <w:t>Tutkimukseen valmistautuminen</w:t>
      </w:r>
    </w:p>
    <w:p w14:paraId="07E5EF97" w14:textId="77777777" w:rsidR="0061645F" w:rsidRDefault="0061645F" w:rsidP="0061645F">
      <w:pPr>
        <w:spacing w:line="120" w:lineRule="auto"/>
        <w:jc w:val="both"/>
        <w:rPr>
          <w:rFonts w:ascii="Trebuchet MS" w:hAnsi="Trebuchet MS"/>
          <w:lang w:eastAsia="fi-FI"/>
        </w:rPr>
      </w:pPr>
    </w:p>
    <w:p w14:paraId="7758D422" w14:textId="55F95368" w:rsidR="007208D7" w:rsidRPr="001237F6" w:rsidRDefault="003E0177" w:rsidP="00296E88">
      <w:pPr>
        <w:spacing w:line="240" w:lineRule="auto"/>
        <w:rPr>
          <w:rFonts w:ascii="Trebuchet MS" w:hAnsi="Trebuchet MS"/>
          <w:lang w:eastAsia="fi-FI"/>
        </w:rPr>
      </w:pPr>
      <w:r>
        <w:rPr>
          <w:rFonts w:ascii="Trebuchet MS" w:hAnsi="Trebuchet MS"/>
          <w:lang w:eastAsia="fi-FI"/>
        </w:rPr>
        <w:t xml:space="preserve">Saat </w:t>
      </w:r>
      <w:r w:rsidR="007208D7" w:rsidRPr="007208D7">
        <w:rPr>
          <w:rFonts w:ascii="Trebuchet MS" w:hAnsi="Trebuchet MS"/>
          <w:lang w:eastAsia="fi-FI"/>
        </w:rPr>
        <w:t xml:space="preserve">Transit </w:t>
      </w:r>
      <w:proofErr w:type="spellStart"/>
      <w:r w:rsidR="007208D7" w:rsidRPr="007208D7">
        <w:rPr>
          <w:rFonts w:ascii="Trebuchet MS" w:hAnsi="Trebuchet MS"/>
          <w:lang w:eastAsia="fi-FI"/>
        </w:rPr>
        <w:t>Pellets</w:t>
      </w:r>
      <w:proofErr w:type="spellEnd"/>
      <w:r w:rsidR="007208D7" w:rsidRPr="007208D7">
        <w:rPr>
          <w:rFonts w:ascii="Trebuchet MS" w:hAnsi="Trebuchet MS"/>
          <w:lang w:eastAsia="fi-FI"/>
        </w:rPr>
        <w:t xml:space="preserve"> </w:t>
      </w:r>
      <w:r w:rsidR="001237F6">
        <w:rPr>
          <w:rFonts w:ascii="Trebuchet MS" w:hAnsi="Trebuchet MS"/>
          <w:lang w:eastAsia="fi-FI"/>
        </w:rPr>
        <w:t>-</w:t>
      </w:r>
      <w:r w:rsidR="007208D7" w:rsidRPr="007208D7">
        <w:rPr>
          <w:rFonts w:ascii="Trebuchet MS" w:hAnsi="Trebuchet MS"/>
          <w:lang w:eastAsia="fi-FI"/>
        </w:rPr>
        <w:t>kapse</w:t>
      </w:r>
      <w:r w:rsidR="007208D7" w:rsidRPr="003E0177">
        <w:rPr>
          <w:rFonts w:ascii="Trebuchet MS" w:hAnsi="Trebuchet MS"/>
          <w:lang w:eastAsia="fi-FI"/>
        </w:rPr>
        <w:t xml:space="preserve">lit </w:t>
      </w:r>
      <w:r>
        <w:rPr>
          <w:rFonts w:ascii="Trebuchet MS" w:hAnsi="Trebuchet MS"/>
          <w:lang w:eastAsia="fi-FI"/>
        </w:rPr>
        <w:t xml:space="preserve">lähettävästä yksiköstä </w:t>
      </w:r>
      <w:r w:rsidRPr="003E0177">
        <w:rPr>
          <w:rFonts w:ascii="Trebuchet MS" w:hAnsi="Trebuchet MS"/>
          <w:lang w:eastAsia="fi-FI"/>
        </w:rPr>
        <w:t>ajanvarauskirjeen mukana</w:t>
      </w:r>
      <w:r w:rsidRPr="001237F6">
        <w:rPr>
          <w:rFonts w:ascii="Trebuchet MS" w:hAnsi="Trebuchet MS"/>
          <w:lang w:eastAsia="fi-FI"/>
        </w:rPr>
        <w:t>.</w:t>
      </w:r>
      <w:r w:rsidR="007208D7" w:rsidRPr="001237F6">
        <w:rPr>
          <w:rFonts w:ascii="Trebuchet MS" w:hAnsi="Trebuchet MS"/>
          <w:lang w:eastAsia="fi-FI"/>
        </w:rPr>
        <w:t xml:space="preserve"> </w:t>
      </w:r>
    </w:p>
    <w:p w14:paraId="0199E3DE" w14:textId="77777777" w:rsidR="007208D7" w:rsidRPr="007208D7" w:rsidRDefault="007208D7" w:rsidP="001237F6">
      <w:pPr>
        <w:spacing w:line="240" w:lineRule="auto"/>
        <w:jc w:val="both"/>
        <w:rPr>
          <w:rFonts w:ascii="Trebuchet MS" w:hAnsi="Trebuchet MS"/>
          <w:lang w:eastAsia="fi-FI"/>
        </w:rPr>
      </w:pPr>
    </w:p>
    <w:p w14:paraId="752C9E82" w14:textId="77777777" w:rsidR="0061645F" w:rsidRDefault="00BD416B" w:rsidP="0061645F">
      <w:pPr>
        <w:spacing w:line="240" w:lineRule="auto"/>
        <w:rPr>
          <w:rFonts w:ascii="Trebuchet MS" w:hAnsi="Trebuchet MS"/>
          <w:lang w:eastAsia="fi-FI"/>
        </w:rPr>
      </w:pPr>
      <w:r w:rsidRPr="007208D7">
        <w:rPr>
          <w:rFonts w:ascii="Trebuchet MS" w:hAnsi="Trebuchet MS"/>
          <w:lang w:eastAsia="fi-FI"/>
        </w:rPr>
        <w:t>Jos olet tai epäilet olevasi raskaana, ota yhteyttä sinua hoitavaan poliklinikkaan. Raskaana oleville tutkimusta ei tehdä.</w:t>
      </w:r>
      <w:r w:rsidR="0061645F" w:rsidRPr="0061645F">
        <w:rPr>
          <w:rFonts w:ascii="Trebuchet MS" w:hAnsi="Trebuchet MS"/>
          <w:lang w:eastAsia="fi-FI"/>
        </w:rPr>
        <w:t xml:space="preserve"> </w:t>
      </w:r>
    </w:p>
    <w:p w14:paraId="1695BBDB" w14:textId="77777777" w:rsidR="0061645F" w:rsidRDefault="0061645F" w:rsidP="0061645F">
      <w:pPr>
        <w:spacing w:line="240" w:lineRule="auto"/>
        <w:rPr>
          <w:rFonts w:ascii="Trebuchet MS" w:hAnsi="Trebuchet MS"/>
          <w:lang w:eastAsia="fi-FI"/>
        </w:rPr>
      </w:pPr>
    </w:p>
    <w:p w14:paraId="5BB4D1BB" w14:textId="17EE5541" w:rsidR="0061645F" w:rsidRDefault="0061645F" w:rsidP="0061645F">
      <w:pPr>
        <w:spacing w:line="240" w:lineRule="auto"/>
        <w:rPr>
          <w:rFonts w:ascii="Trebuchet MS" w:hAnsi="Trebuchet MS"/>
          <w:lang w:eastAsia="fi-FI"/>
        </w:rPr>
      </w:pPr>
      <w:r w:rsidRPr="001237F6">
        <w:rPr>
          <w:rFonts w:ascii="Trebuchet MS" w:hAnsi="Trebuchet MS"/>
          <w:lang w:eastAsia="fi-FI"/>
        </w:rPr>
        <w:t>Tutkimu</w:t>
      </w:r>
      <w:r>
        <w:rPr>
          <w:rFonts w:ascii="Trebuchet MS" w:hAnsi="Trebuchet MS"/>
          <w:lang w:eastAsia="fi-FI"/>
        </w:rPr>
        <w:t>sviikon</w:t>
      </w:r>
      <w:r w:rsidRPr="001237F6">
        <w:rPr>
          <w:rFonts w:ascii="Trebuchet MS" w:hAnsi="Trebuchet MS"/>
          <w:lang w:eastAsia="fi-FI"/>
        </w:rPr>
        <w:t xml:space="preserve"> aikana e</w:t>
      </w:r>
      <w:r>
        <w:rPr>
          <w:rFonts w:ascii="Trebuchet MS" w:hAnsi="Trebuchet MS"/>
          <w:lang w:eastAsia="fi-FI"/>
        </w:rPr>
        <w:t>t</w:t>
      </w:r>
      <w:r w:rsidRPr="001237F6">
        <w:rPr>
          <w:rFonts w:ascii="Trebuchet MS" w:hAnsi="Trebuchet MS"/>
          <w:lang w:eastAsia="fi-FI"/>
        </w:rPr>
        <w:t xml:space="preserve"> saa käyttää mitään laksatiivisia lääkkeitä (suolen toimintaa kiihdyttäviä valmisteita, suolen sisältöä lisääviä kuituja, suppoja tai peräruiskeita). </w:t>
      </w:r>
      <w:r w:rsidRPr="001237F6">
        <w:rPr>
          <w:rFonts w:ascii="Trebuchet MS" w:eastAsia="Times New Roman" w:hAnsi="Trebuchet MS" w:cs="Times New Roman"/>
          <w:lang w:eastAsia="fi-FI"/>
        </w:rPr>
        <w:t xml:space="preserve">Muut lääkkeet saat ottaa normaalisti. </w:t>
      </w:r>
      <w:r w:rsidRPr="001237F6">
        <w:rPr>
          <w:rFonts w:ascii="Trebuchet MS" w:hAnsi="Trebuchet MS"/>
          <w:lang w:eastAsia="fi-FI"/>
        </w:rPr>
        <w:t>Noudata tavanomaista ruokavaliotasi t</w:t>
      </w:r>
      <w:r w:rsidR="00CA05B2">
        <w:rPr>
          <w:rFonts w:ascii="Trebuchet MS" w:hAnsi="Trebuchet MS"/>
          <w:lang w:eastAsia="fi-FI"/>
        </w:rPr>
        <w:t>utkimus</w:t>
      </w:r>
      <w:r w:rsidRPr="001237F6">
        <w:rPr>
          <w:rFonts w:ascii="Trebuchet MS" w:hAnsi="Trebuchet MS"/>
          <w:lang w:eastAsia="fi-FI"/>
        </w:rPr>
        <w:t xml:space="preserve">viikon aikana. </w:t>
      </w:r>
    </w:p>
    <w:p w14:paraId="5AD263B8" w14:textId="4F4D0C0D" w:rsidR="00BD416B" w:rsidRPr="001237F6" w:rsidRDefault="00296E88" w:rsidP="001237F6">
      <w:pPr>
        <w:pStyle w:val="Otsikko20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Tutkimuksen suorittaminen</w:t>
      </w:r>
    </w:p>
    <w:p w14:paraId="7E67F6C2" w14:textId="77777777" w:rsidR="0061645F" w:rsidRDefault="0061645F" w:rsidP="0061645F">
      <w:pPr>
        <w:spacing w:line="120" w:lineRule="auto"/>
        <w:rPr>
          <w:rFonts w:ascii="Trebuchet MS" w:eastAsia="Times New Roman" w:hAnsi="Trebuchet MS" w:cs="Times New Roman"/>
          <w:lang w:eastAsia="fi-FI"/>
        </w:rPr>
      </w:pPr>
    </w:p>
    <w:p w14:paraId="70E8EF5B" w14:textId="2D107FD0" w:rsidR="00946A2E" w:rsidRDefault="009918A0" w:rsidP="001237F6">
      <w:pPr>
        <w:spacing w:line="240" w:lineRule="auto"/>
        <w:rPr>
          <w:rFonts w:ascii="Trebuchet MS" w:hAnsi="Trebuchet MS"/>
          <w:lang w:eastAsia="fi-FI"/>
        </w:rPr>
      </w:pPr>
      <w:r w:rsidRPr="001237F6">
        <w:rPr>
          <w:rFonts w:ascii="Trebuchet MS" w:eastAsia="Times New Roman" w:hAnsi="Trebuchet MS" w:cs="Times New Roman"/>
          <w:lang w:eastAsia="fi-FI"/>
        </w:rPr>
        <w:t>Ota</w:t>
      </w:r>
      <w:r w:rsidR="00102F25" w:rsidRPr="001237F6">
        <w:rPr>
          <w:rFonts w:ascii="Trebuchet MS" w:eastAsia="Times New Roman" w:hAnsi="Trebuchet MS" w:cs="Times New Roman"/>
          <w:lang w:eastAsia="fi-FI"/>
        </w:rPr>
        <w:t xml:space="preserve"> </w:t>
      </w:r>
      <w:r w:rsidRPr="001237F6">
        <w:rPr>
          <w:rFonts w:ascii="Trebuchet MS" w:eastAsia="Times New Roman" w:hAnsi="Trebuchet MS" w:cs="Times New Roman"/>
          <w:lang w:eastAsia="fi-FI"/>
        </w:rPr>
        <w:t>kapselit sovittuun kellon aikaan läpipainopakkauksen numeroiden järjestyksessä. Yksi</w:t>
      </w:r>
      <w:r w:rsidR="00CD2A55" w:rsidRPr="001237F6">
        <w:rPr>
          <w:rFonts w:ascii="Trebuchet MS" w:eastAsia="Times New Roman" w:hAnsi="Trebuchet MS" w:cs="Times New Roman"/>
          <w:lang w:eastAsia="fi-FI"/>
        </w:rPr>
        <w:t xml:space="preserve"> (1)</w:t>
      </w:r>
      <w:r w:rsidRPr="001237F6">
        <w:rPr>
          <w:rFonts w:ascii="Trebuchet MS" w:eastAsia="Times New Roman" w:hAnsi="Trebuchet MS" w:cs="Times New Roman"/>
          <w:lang w:eastAsia="fi-FI"/>
        </w:rPr>
        <w:t xml:space="preserve"> kapseli päivässä ensimmäiset viisi </w:t>
      </w:r>
      <w:r w:rsidR="00CD2A55" w:rsidRPr="001237F6">
        <w:rPr>
          <w:rFonts w:ascii="Trebuchet MS" w:eastAsia="Times New Roman" w:hAnsi="Trebuchet MS" w:cs="Times New Roman"/>
          <w:lang w:eastAsia="fi-FI"/>
        </w:rPr>
        <w:t xml:space="preserve">(5) </w:t>
      </w:r>
      <w:r w:rsidRPr="001237F6">
        <w:rPr>
          <w:rFonts w:ascii="Trebuchet MS" w:eastAsia="Times New Roman" w:hAnsi="Trebuchet MS" w:cs="Times New Roman"/>
          <w:lang w:eastAsia="fi-FI"/>
        </w:rPr>
        <w:t xml:space="preserve">päivää. Kuudentena </w:t>
      </w:r>
      <w:r w:rsidR="00CD2A55" w:rsidRPr="001237F6">
        <w:rPr>
          <w:rFonts w:ascii="Trebuchet MS" w:eastAsia="Times New Roman" w:hAnsi="Trebuchet MS" w:cs="Times New Roman"/>
          <w:lang w:eastAsia="fi-FI"/>
        </w:rPr>
        <w:t xml:space="preserve">(6.) </w:t>
      </w:r>
      <w:r w:rsidRPr="001237F6">
        <w:rPr>
          <w:rFonts w:ascii="Trebuchet MS" w:eastAsia="Times New Roman" w:hAnsi="Trebuchet MS" w:cs="Times New Roman"/>
          <w:lang w:eastAsia="fi-FI"/>
        </w:rPr>
        <w:t xml:space="preserve">päivänä </w:t>
      </w:r>
      <w:r w:rsidR="00136F91" w:rsidRPr="001237F6">
        <w:rPr>
          <w:rFonts w:ascii="Trebuchet MS" w:eastAsia="Times New Roman" w:hAnsi="Trebuchet MS" w:cs="Times New Roman"/>
          <w:lang w:eastAsia="fi-FI"/>
        </w:rPr>
        <w:t>otetaan</w:t>
      </w:r>
      <w:r w:rsidRPr="001237F6">
        <w:rPr>
          <w:rFonts w:ascii="Trebuchet MS" w:eastAsia="Times New Roman" w:hAnsi="Trebuchet MS" w:cs="Times New Roman"/>
          <w:lang w:eastAsia="fi-FI"/>
        </w:rPr>
        <w:t xml:space="preserve"> kaksi kapselia kahdentoista</w:t>
      </w:r>
      <w:r w:rsidR="00296E88">
        <w:rPr>
          <w:rFonts w:ascii="Trebuchet MS" w:eastAsia="Times New Roman" w:hAnsi="Trebuchet MS" w:cs="Times New Roman"/>
          <w:lang w:eastAsia="fi-FI"/>
        </w:rPr>
        <w:t xml:space="preserve"> (12)</w:t>
      </w:r>
      <w:r w:rsidRPr="001237F6">
        <w:rPr>
          <w:rFonts w:ascii="Trebuchet MS" w:eastAsia="Times New Roman" w:hAnsi="Trebuchet MS" w:cs="Times New Roman"/>
          <w:lang w:eastAsia="fi-FI"/>
        </w:rPr>
        <w:t xml:space="preserve"> tunnin välein. Noudata </w:t>
      </w:r>
      <w:r w:rsidR="00180413" w:rsidRPr="001237F6">
        <w:rPr>
          <w:rFonts w:ascii="Trebuchet MS" w:eastAsia="Times New Roman" w:hAnsi="Trebuchet MS" w:cs="Times New Roman"/>
          <w:lang w:eastAsia="fi-FI"/>
        </w:rPr>
        <w:t xml:space="preserve">sovittua </w:t>
      </w:r>
      <w:r w:rsidRPr="001237F6">
        <w:rPr>
          <w:rFonts w:ascii="Trebuchet MS" w:eastAsia="Times New Roman" w:hAnsi="Trebuchet MS" w:cs="Times New Roman"/>
          <w:lang w:eastAsia="fi-FI"/>
        </w:rPr>
        <w:t>aikataulua tarkkaan</w:t>
      </w:r>
      <w:r w:rsidR="00296E88">
        <w:rPr>
          <w:rFonts w:ascii="Trebuchet MS" w:eastAsia="Times New Roman" w:hAnsi="Trebuchet MS" w:cs="Times New Roman"/>
          <w:lang w:eastAsia="fi-FI"/>
        </w:rPr>
        <w:t xml:space="preserve">. </w:t>
      </w:r>
      <w:r w:rsidR="00B912C7" w:rsidRPr="001237F6">
        <w:rPr>
          <w:rFonts w:ascii="Trebuchet MS" w:eastAsia="Times New Roman" w:hAnsi="Trebuchet MS" w:cs="Times New Roman"/>
          <w:lang w:eastAsia="fi-FI"/>
        </w:rPr>
        <w:t>Noudata myös</w:t>
      </w:r>
      <w:r w:rsidRPr="001237F6">
        <w:rPr>
          <w:rFonts w:ascii="Trebuchet MS" w:eastAsia="Times New Roman" w:hAnsi="Trebuchet MS" w:cs="Times New Roman"/>
          <w:lang w:eastAsia="fi-FI"/>
        </w:rPr>
        <w:t xml:space="preserve"> röntgenkuvaukselle varattua aikaa seitsemäntenä (7.) </w:t>
      </w:r>
      <w:r w:rsidR="00102F25" w:rsidRPr="001237F6">
        <w:rPr>
          <w:rFonts w:ascii="Trebuchet MS" w:eastAsia="Times New Roman" w:hAnsi="Trebuchet MS" w:cs="Times New Roman"/>
          <w:lang w:eastAsia="fi-FI"/>
        </w:rPr>
        <w:t>päivä</w:t>
      </w:r>
      <w:r w:rsidRPr="001237F6">
        <w:rPr>
          <w:rFonts w:ascii="Trebuchet MS" w:eastAsia="Times New Roman" w:hAnsi="Trebuchet MS" w:cs="Times New Roman"/>
          <w:lang w:eastAsia="fi-FI"/>
        </w:rPr>
        <w:t>nä</w:t>
      </w:r>
      <w:r w:rsidR="00102F25" w:rsidRPr="001237F6">
        <w:rPr>
          <w:rFonts w:ascii="Trebuchet MS" w:eastAsia="Times New Roman" w:hAnsi="Trebuchet MS" w:cs="Times New Roman"/>
          <w:lang w:eastAsia="fi-FI"/>
        </w:rPr>
        <w:t xml:space="preserve">. </w:t>
      </w:r>
      <w:r w:rsidR="007208D7" w:rsidRPr="001237F6">
        <w:rPr>
          <w:rFonts w:ascii="Trebuchet MS" w:hAnsi="Trebuchet MS"/>
          <w:lang w:eastAsia="fi-FI"/>
        </w:rPr>
        <w:t>Kapselit nielaistaan kokonaisena</w:t>
      </w:r>
      <w:r w:rsidR="00E510EB" w:rsidRPr="001237F6">
        <w:rPr>
          <w:rFonts w:ascii="Trebuchet MS" w:hAnsi="Trebuchet MS"/>
          <w:lang w:eastAsia="fi-FI"/>
        </w:rPr>
        <w:t>. V</w:t>
      </w:r>
      <w:r w:rsidR="00CD2A55" w:rsidRPr="001237F6">
        <w:rPr>
          <w:rFonts w:ascii="Trebuchet MS" w:hAnsi="Trebuchet MS"/>
          <w:lang w:eastAsia="fi-FI"/>
        </w:rPr>
        <w:t>oi</w:t>
      </w:r>
      <w:r w:rsidR="00E510EB" w:rsidRPr="001237F6">
        <w:rPr>
          <w:rFonts w:ascii="Trebuchet MS" w:hAnsi="Trebuchet MS"/>
          <w:lang w:eastAsia="fi-FI"/>
        </w:rPr>
        <w:t>t</w:t>
      </w:r>
      <w:r w:rsidR="00CD2A55" w:rsidRPr="001237F6">
        <w:rPr>
          <w:rFonts w:ascii="Trebuchet MS" w:hAnsi="Trebuchet MS"/>
          <w:lang w:eastAsia="fi-FI"/>
        </w:rPr>
        <w:t xml:space="preserve"> nielaista</w:t>
      </w:r>
      <w:r w:rsidR="00E510EB" w:rsidRPr="001237F6">
        <w:rPr>
          <w:rFonts w:ascii="Trebuchet MS" w:hAnsi="Trebuchet MS"/>
          <w:lang w:eastAsia="fi-FI"/>
        </w:rPr>
        <w:t xml:space="preserve"> ne</w:t>
      </w:r>
      <w:r w:rsidR="00CD2A55" w:rsidRPr="001237F6">
        <w:rPr>
          <w:rFonts w:ascii="Trebuchet MS" w:hAnsi="Trebuchet MS"/>
          <w:lang w:eastAsia="fi-FI"/>
        </w:rPr>
        <w:t xml:space="preserve"> veden, jugurtin tai soseen kanssa</w:t>
      </w:r>
      <w:r w:rsidR="007208D7" w:rsidRPr="001237F6">
        <w:rPr>
          <w:rFonts w:ascii="Trebuchet MS" w:hAnsi="Trebuchet MS"/>
          <w:lang w:eastAsia="fi-FI"/>
        </w:rPr>
        <w:t>.</w:t>
      </w:r>
    </w:p>
    <w:p w14:paraId="41D234C0" w14:textId="77777777" w:rsidR="008E7247" w:rsidRPr="001237F6" w:rsidRDefault="008E7247" w:rsidP="001237F6">
      <w:pPr>
        <w:spacing w:line="240" w:lineRule="auto"/>
        <w:rPr>
          <w:rFonts w:ascii="Trebuchet MS" w:hAnsi="Trebuchet MS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40"/>
        <w:gridCol w:w="740"/>
        <w:gridCol w:w="740"/>
        <w:gridCol w:w="740"/>
        <w:gridCol w:w="740"/>
        <w:gridCol w:w="740"/>
        <w:gridCol w:w="741"/>
        <w:gridCol w:w="1475"/>
      </w:tblGrid>
      <w:tr w:rsidR="008E7247" w14:paraId="3FE34D77" w14:textId="77777777" w:rsidTr="005F1B86">
        <w:tc>
          <w:tcPr>
            <w:tcW w:w="2972" w:type="dxa"/>
          </w:tcPr>
          <w:p w14:paraId="6E264E7A" w14:textId="77777777" w:rsidR="008E7247" w:rsidRPr="002A23BA" w:rsidRDefault="008E7247" w:rsidP="005F1B86">
            <w:pPr>
              <w:rPr>
                <w:rFonts w:ascii="Trebuchet MS" w:hAnsi="Trebuchet MS"/>
                <w:b/>
                <w:bCs/>
              </w:rPr>
            </w:pPr>
            <w:r w:rsidRPr="002A23BA">
              <w:rPr>
                <w:rFonts w:ascii="Trebuchet MS" w:hAnsi="Trebuchet MS"/>
                <w:b/>
                <w:bCs/>
              </w:rPr>
              <w:t>Päivä</w:t>
            </w:r>
          </w:p>
        </w:tc>
        <w:tc>
          <w:tcPr>
            <w:tcW w:w="740" w:type="dxa"/>
          </w:tcPr>
          <w:p w14:paraId="4E9D7D7B" w14:textId="77777777" w:rsidR="008E7247" w:rsidRPr="002A23BA" w:rsidRDefault="008E7247" w:rsidP="005F1B86">
            <w:pPr>
              <w:jc w:val="center"/>
              <w:rPr>
                <w:rFonts w:ascii="Trebuchet MS" w:hAnsi="Trebuchet MS"/>
              </w:rPr>
            </w:pPr>
            <w:r w:rsidRPr="002A23BA">
              <w:rPr>
                <w:rFonts w:ascii="Trebuchet MS" w:hAnsi="Trebuchet MS"/>
              </w:rPr>
              <w:t>1</w:t>
            </w:r>
          </w:p>
        </w:tc>
        <w:tc>
          <w:tcPr>
            <w:tcW w:w="740" w:type="dxa"/>
          </w:tcPr>
          <w:p w14:paraId="0AE3A58A" w14:textId="77777777" w:rsidR="008E7247" w:rsidRPr="002A23BA" w:rsidRDefault="008E7247" w:rsidP="005F1B86">
            <w:pPr>
              <w:jc w:val="center"/>
              <w:rPr>
                <w:rFonts w:ascii="Trebuchet MS" w:hAnsi="Trebuchet MS"/>
              </w:rPr>
            </w:pPr>
            <w:r w:rsidRPr="002A23BA">
              <w:rPr>
                <w:rFonts w:ascii="Trebuchet MS" w:hAnsi="Trebuchet MS"/>
              </w:rPr>
              <w:t>2</w:t>
            </w:r>
          </w:p>
        </w:tc>
        <w:tc>
          <w:tcPr>
            <w:tcW w:w="740" w:type="dxa"/>
          </w:tcPr>
          <w:p w14:paraId="5A52480B" w14:textId="77777777" w:rsidR="008E7247" w:rsidRPr="002A23BA" w:rsidRDefault="008E7247" w:rsidP="005F1B86">
            <w:pPr>
              <w:jc w:val="center"/>
              <w:rPr>
                <w:rFonts w:ascii="Trebuchet MS" w:hAnsi="Trebuchet MS"/>
              </w:rPr>
            </w:pPr>
            <w:r w:rsidRPr="002A23BA">
              <w:rPr>
                <w:rFonts w:ascii="Trebuchet MS" w:hAnsi="Trebuchet MS"/>
              </w:rPr>
              <w:t>3</w:t>
            </w:r>
          </w:p>
        </w:tc>
        <w:tc>
          <w:tcPr>
            <w:tcW w:w="740" w:type="dxa"/>
          </w:tcPr>
          <w:p w14:paraId="21A2AE95" w14:textId="77777777" w:rsidR="008E7247" w:rsidRPr="002A23BA" w:rsidRDefault="008E7247" w:rsidP="005F1B86">
            <w:pPr>
              <w:jc w:val="center"/>
              <w:rPr>
                <w:rFonts w:ascii="Trebuchet MS" w:hAnsi="Trebuchet MS"/>
              </w:rPr>
            </w:pPr>
            <w:r w:rsidRPr="002A23BA">
              <w:rPr>
                <w:rFonts w:ascii="Trebuchet MS" w:hAnsi="Trebuchet MS"/>
              </w:rPr>
              <w:t>4</w:t>
            </w:r>
          </w:p>
        </w:tc>
        <w:tc>
          <w:tcPr>
            <w:tcW w:w="740" w:type="dxa"/>
          </w:tcPr>
          <w:p w14:paraId="791042C6" w14:textId="77777777" w:rsidR="008E7247" w:rsidRPr="002A23BA" w:rsidRDefault="008E7247" w:rsidP="005F1B86">
            <w:pPr>
              <w:jc w:val="center"/>
              <w:rPr>
                <w:rFonts w:ascii="Trebuchet MS" w:hAnsi="Trebuchet MS"/>
              </w:rPr>
            </w:pPr>
            <w:r w:rsidRPr="002A23BA">
              <w:rPr>
                <w:rFonts w:ascii="Trebuchet MS" w:hAnsi="Trebuchet MS"/>
              </w:rPr>
              <w:t>5</w:t>
            </w:r>
          </w:p>
        </w:tc>
        <w:tc>
          <w:tcPr>
            <w:tcW w:w="740" w:type="dxa"/>
          </w:tcPr>
          <w:p w14:paraId="7FDE8C0E" w14:textId="77777777" w:rsidR="008E7247" w:rsidRPr="002A23BA" w:rsidRDefault="008E7247" w:rsidP="005F1B86">
            <w:pPr>
              <w:jc w:val="center"/>
              <w:rPr>
                <w:rFonts w:ascii="Trebuchet MS" w:hAnsi="Trebuchet MS"/>
              </w:rPr>
            </w:pPr>
            <w:r w:rsidRPr="002A23BA">
              <w:rPr>
                <w:rFonts w:ascii="Trebuchet MS" w:hAnsi="Trebuchet MS"/>
              </w:rPr>
              <w:t>6:1</w:t>
            </w:r>
          </w:p>
        </w:tc>
        <w:tc>
          <w:tcPr>
            <w:tcW w:w="741" w:type="dxa"/>
          </w:tcPr>
          <w:p w14:paraId="17AFE51B" w14:textId="77777777" w:rsidR="008E7247" w:rsidRPr="002A23BA" w:rsidRDefault="008E7247" w:rsidP="005F1B86">
            <w:pPr>
              <w:jc w:val="center"/>
              <w:rPr>
                <w:rFonts w:ascii="Trebuchet MS" w:hAnsi="Trebuchet MS"/>
              </w:rPr>
            </w:pPr>
            <w:r w:rsidRPr="002A23BA">
              <w:rPr>
                <w:rFonts w:ascii="Trebuchet MS" w:hAnsi="Trebuchet MS"/>
              </w:rPr>
              <w:t>6:2</w:t>
            </w:r>
          </w:p>
        </w:tc>
        <w:tc>
          <w:tcPr>
            <w:tcW w:w="1475" w:type="dxa"/>
          </w:tcPr>
          <w:p w14:paraId="51F50590" w14:textId="77777777" w:rsidR="008E7247" w:rsidRPr="002A23BA" w:rsidRDefault="008E7247" w:rsidP="005F1B86">
            <w:pPr>
              <w:jc w:val="center"/>
              <w:rPr>
                <w:rFonts w:ascii="Trebuchet MS" w:hAnsi="Trebuchet MS"/>
              </w:rPr>
            </w:pPr>
            <w:r w:rsidRPr="002A23BA">
              <w:rPr>
                <w:rFonts w:ascii="Trebuchet MS" w:hAnsi="Trebuchet MS"/>
              </w:rPr>
              <w:t>7</w:t>
            </w:r>
          </w:p>
        </w:tc>
      </w:tr>
      <w:tr w:rsidR="008E7247" w14:paraId="28BCA211" w14:textId="77777777" w:rsidTr="005F1B86">
        <w:trPr>
          <w:trHeight w:val="252"/>
        </w:trPr>
        <w:tc>
          <w:tcPr>
            <w:tcW w:w="2972" w:type="dxa"/>
            <w:vAlign w:val="center"/>
          </w:tcPr>
          <w:p w14:paraId="0E1F9424" w14:textId="77777777" w:rsidR="008E7247" w:rsidRPr="00800C33" w:rsidRDefault="008E7247" w:rsidP="005F1B86">
            <w:pPr>
              <w:rPr>
                <w:rFonts w:ascii="Trebuchet MS" w:hAnsi="Trebuchet MS"/>
              </w:rPr>
            </w:pPr>
            <w:r w:rsidRPr="00800C33">
              <w:rPr>
                <w:rFonts w:ascii="Trebuchet MS" w:hAnsi="Trebuchet MS"/>
              </w:rPr>
              <w:t>Kellonaika</w:t>
            </w:r>
          </w:p>
        </w:tc>
        <w:tc>
          <w:tcPr>
            <w:tcW w:w="740" w:type="dxa"/>
          </w:tcPr>
          <w:p w14:paraId="6C82EE9C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7608C616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49A43E17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3CEEDB30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325B8A51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7CD62302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1" w:type="dxa"/>
          </w:tcPr>
          <w:p w14:paraId="3E09FEE9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5" w:type="dxa"/>
          </w:tcPr>
          <w:p w14:paraId="2084FBCD" w14:textId="77777777" w:rsidR="008E7247" w:rsidRPr="00B3322C" w:rsidRDefault="008E7247" w:rsidP="005F1B86">
            <w:pPr>
              <w:rPr>
                <w:rFonts w:ascii="Trebuchet MS" w:hAnsi="Trebuchet MS"/>
              </w:rPr>
            </w:pPr>
          </w:p>
        </w:tc>
      </w:tr>
      <w:tr w:rsidR="008E7247" w14:paraId="5A698916" w14:textId="77777777" w:rsidTr="005F1B86">
        <w:tc>
          <w:tcPr>
            <w:tcW w:w="2972" w:type="dxa"/>
          </w:tcPr>
          <w:p w14:paraId="67A241A9" w14:textId="77777777" w:rsidR="008E7247" w:rsidRPr="00B3322C" w:rsidRDefault="008E7247" w:rsidP="005F1B86">
            <w:pPr>
              <w:rPr>
                <w:rFonts w:ascii="Trebuchet MS" w:hAnsi="Trebuchet MS"/>
                <w:sz w:val="20"/>
                <w:szCs w:val="20"/>
              </w:rPr>
            </w:pPr>
            <w:r w:rsidRPr="00B3322C">
              <w:rPr>
                <w:rFonts w:ascii="Trebuchet MS" w:hAnsi="Trebuchet MS"/>
                <w:sz w:val="20"/>
                <w:szCs w:val="20"/>
              </w:rPr>
              <w:t xml:space="preserve">Renkaanmuotoiset </w:t>
            </w:r>
            <w:r>
              <w:rPr>
                <w:rFonts w:ascii="Trebuchet MS" w:hAnsi="Trebuchet MS"/>
                <w:sz w:val="20"/>
                <w:szCs w:val="20"/>
              </w:rPr>
              <w:t>m</w:t>
            </w:r>
            <w:r w:rsidRPr="00B3322C">
              <w:rPr>
                <w:rFonts w:ascii="Trebuchet MS" w:hAnsi="Trebuchet MS"/>
                <w:sz w:val="20"/>
                <w:szCs w:val="20"/>
              </w:rPr>
              <w:t xml:space="preserve">arkkerit </w:t>
            </w:r>
          </w:p>
        </w:tc>
        <w:tc>
          <w:tcPr>
            <w:tcW w:w="740" w:type="dxa"/>
          </w:tcPr>
          <w:p w14:paraId="56BDE847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740" w:type="dxa"/>
          </w:tcPr>
          <w:p w14:paraId="4E84DD9C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740" w:type="dxa"/>
          </w:tcPr>
          <w:p w14:paraId="5A368023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740" w:type="dxa"/>
          </w:tcPr>
          <w:p w14:paraId="77DEB014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740" w:type="dxa"/>
          </w:tcPr>
          <w:p w14:paraId="3515E8A7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740" w:type="dxa"/>
          </w:tcPr>
          <w:p w14:paraId="248B0C09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1" w:type="dxa"/>
          </w:tcPr>
          <w:p w14:paraId="0559860C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5" w:type="dxa"/>
          </w:tcPr>
          <w:p w14:paraId="5678267E" w14:textId="77777777" w:rsidR="008E7247" w:rsidRPr="00B3322C" w:rsidRDefault="008E7247" w:rsidP="005F1B86">
            <w:pPr>
              <w:rPr>
                <w:rFonts w:ascii="Trebuchet MS" w:hAnsi="Trebuchet MS"/>
              </w:rPr>
            </w:pPr>
          </w:p>
        </w:tc>
      </w:tr>
      <w:tr w:rsidR="008E7247" w14:paraId="6A04CE6F" w14:textId="77777777" w:rsidTr="005F1B86">
        <w:tc>
          <w:tcPr>
            <w:tcW w:w="2972" w:type="dxa"/>
          </w:tcPr>
          <w:p w14:paraId="1DBCFE9D" w14:textId="77777777" w:rsidR="008E7247" w:rsidRPr="00B3322C" w:rsidRDefault="008E7247" w:rsidP="005F1B86">
            <w:pPr>
              <w:rPr>
                <w:rFonts w:ascii="Trebuchet MS" w:hAnsi="Trebuchet MS"/>
                <w:sz w:val="20"/>
                <w:szCs w:val="20"/>
              </w:rPr>
            </w:pPr>
            <w:r w:rsidRPr="00B3322C">
              <w:rPr>
                <w:rFonts w:ascii="Trebuchet MS" w:hAnsi="Trebuchet MS"/>
                <w:sz w:val="20"/>
                <w:szCs w:val="20"/>
              </w:rPr>
              <w:t>Putkenmuotoiset markkerit</w:t>
            </w:r>
          </w:p>
        </w:tc>
        <w:tc>
          <w:tcPr>
            <w:tcW w:w="740" w:type="dxa"/>
          </w:tcPr>
          <w:p w14:paraId="76809CE8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3F10623F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7295EF5D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7D0CB2E0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6B373162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3F6E801A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741" w:type="dxa"/>
          </w:tcPr>
          <w:p w14:paraId="0D3536E5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475" w:type="dxa"/>
          </w:tcPr>
          <w:p w14:paraId="4D87B3AD" w14:textId="77777777" w:rsidR="008E7247" w:rsidRPr="00B3322C" w:rsidRDefault="008E7247" w:rsidP="005F1B86">
            <w:pPr>
              <w:rPr>
                <w:rFonts w:ascii="Trebuchet MS" w:hAnsi="Trebuchet MS"/>
              </w:rPr>
            </w:pPr>
          </w:p>
        </w:tc>
      </w:tr>
      <w:tr w:rsidR="008E7247" w14:paraId="605E1208" w14:textId="77777777" w:rsidTr="005F1B86">
        <w:tc>
          <w:tcPr>
            <w:tcW w:w="2972" w:type="dxa"/>
          </w:tcPr>
          <w:p w14:paraId="55706951" w14:textId="77777777" w:rsidR="008E7247" w:rsidRPr="00B3322C" w:rsidRDefault="008E7247" w:rsidP="005F1B86">
            <w:pPr>
              <w:rPr>
                <w:rFonts w:ascii="Trebuchet MS" w:hAnsi="Trebuchet MS"/>
              </w:rPr>
            </w:pPr>
            <w:r w:rsidRPr="00B3322C">
              <w:rPr>
                <w:rFonts w:ascii="Trebuchet MS" w:hAnsi="Trebuchet MS"/>
              </w:rPr>
              <w:t>Vatsan röntgenkuva</w:t>
            </w:r>
          </w:p>
        </w:tc>
        <w:tc>
          <w:tcPr>
            <w:tcW w:w="740" w:type="dxa"/>
          </w:tcPr>
          <w:p w14:paraId="54851EF8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1201E212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6D4A7513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5C7A3E01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58A99FFA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0" w:type="dxa"/>
          </w:tcPr>
          <w:p w14:paraId="7E6B1E12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41" w:type="dxa"/>
          </w:tcPr>
          <w:p w14:paraId="6E6D9A16" w14:textId="77777777" w:rsidR="008E7247" w:rsidRPr="00B3322C" w:rsidRDefault="008E7247" w:rsidP="005F1B8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5" w:type="dxa"/>
          </w:tcPr>
          <w:p w14:paraId="7DBD4070" w14:textId="77777777" w:rsidR="008E7247" w:rsidRPr="00B3322C" w:rsidRDefault="008E7247" w:rsidP="005F1B86">
            <w:pPr>
              <w:rPr>
                <w:rFonts w:ascii="Trebuchet MS" w:hAnsi="Trebuchet MS"/>
              </w:rPr>
            </w:pPr>
            <w:r w:rsidRPr="00B3322C">
              <w:rPr>
                <w:rFonts w:ascii="Trebuchet MS" w:hAnsi="Trebuchet MS"/>
              </w:rPr>
              <w:t>Röntgenkuva</w:t>
            </w:r>
          </w:p>
        </w:tc>
      </w:tr>
    </w:tbl>
    <w:p w14:paraId="4E87E957" w14:textId="77777777" w:rsidR="008E7247" w:rsidRDefault="008E7247" w:rsidP="001237F6">
      <w:pPr>
        <w:spacing w:line="240" w:lineRule="auto"/>
        <w:rPr>
          <w:rFonts w:ascii="Trebuchet MS" w:hAnsi="Trebuchet MS"/>
          <w:lang w:eastAsia="fi-FI"/>
        </w:rPr>
      </w:pPr>
    </w:p>
    <w:p w14:paraId="3ED74F3C" w14:textId="383E7128" w:rsidR="00BD416B" w:rsidRDefault="00BD416B" w:rsidP="001237F6">
      <w:pPr>
        <w:spacing w:line="240" w:lineRule="auto"/>
        <w:rPr>
          <w:rFonts w:ascii="Trebuchet MS" w:hAnsi="Trebuchet MS"/>
          <w:lang w:eastAsia="fi-FI"/>
        </w:rPr>
      </w:pPr>
      <w:r w:rsidRPr="001237F6">
        <w:rPr>
          <w:rFonts w:ascii="Trebuchet MS" w:hAnsi="Trebuchet MS"/>
          <w:lang w:eastAsia="fi-FI"/>
        </w:rPr>
        <w:t>Jos olet poikennut annetusta ohjeesta, kerro s</w:t>
      </w:r>
      <w:r w:rsidR="00D83049" w:rsidRPr="001237F6">
        <w:rPr>
          <w:rFonts w:ascii="Trebuchet MS" w:hAnsi="Trebuchet MS"/>
          <w:lang w:eastAsia="fi-FI"/>
        </w:rPr>
        <w:t>iitä</w:t>
      </w:r>
      <w:r w:rsidRPr="001237F6">
        <w:rPr>
          <w:rFonts w:ascii="Trebuchet MS" w:hAnsi="Trebuchet MS"/>
          <w:lang w:eastAsia="fi-FI"/>
        </w:rPr>
        <w:t xml:space="preserve"> kuvaavalle </w:t>
      </w:r>
      <w:r w:rsidR="006542F2" w:rsidRPr="001237F6">
        <w:rPr>
          <w:rFonts w:ascii="Trebuchet MS" w:hAnsi="Trebuchet MS"/>
          <w:lang w:eastAsia="fi-FI"/>
        </w:rPr>
        <w:t>röntgen</w:t>
      </w:r>
      <w:r w:rsidRPr="001237F6">
        <w:rPr>
          <w:rFonts w:ascii="Trebuchet MS" w:hAnsi="Trebuchet MS"/>
          <w:lang w:eastAsia="fi-FI"/>
        </w:rPr>
        <w:t>hoitajalle.</w:t>
      </w:r>
    </w:p>
    <w:p w14:paraId="124DD9D9" w14:textId="75727433" w:rsidR="00BD416B" w:rsidRPr="001237F6" w:rsidRDefault="00BD416B" w:rsidP="001237F6">
      <w:pPr>
        <w:pStyle w:val="Otsikko20"/>
        <w:jc w:val="both"/>
        <w:rPr>
          <w:rFonts w:ascii="Trebuchet MS" w:eastAsiaTheme="minorHAnsi" w:hAnsi="Trebuchet MS" w:cstheme="minorHAnsi"/>
          <w:b w:val="0"/>
          <w:bCs w:val="0"/>
          <w:color w:val="auto"/>
          <w:sz w:val="22"/>
          <w:szCs w:val="22"/>
          <w:lang w:eastAsia="fi-FI"/>
        </w:rPr>
      </w:pPr>
      <w:r w:rsidRPr="001237F6">
        <w:rPr>
          <w:rFonts w:ascii="Trebuchet MS" w:eastAsia="Times New Roman" w:hAnsi="Trebuchet MS"/>
          <w:color w:val="auto"/>
          <w:sz w:val="24"/>
          <w:szCs w:val="24"/>
          <w:lang w:eastAsia="fi-FI"/>
        </w:rPr>
        <w:t>Tutkimuksen jälkeen</w:t>
      </w:r>
      <w:r w:rsidRPr="001237F6">
        <w:rPr>
          <w:rFonts w:ascii="Trebuchet MS" w:eastAsiaTheme="minorHAnsi" w:hAnsi="Trebuchet MS" w:cstheme="minorHAnsi"/>
          <w:b w:val="0"/>
          <w:bCs w:val="0"/>
          <w:color w:val="auto"/>
          <w:sz w:val="22"/>
          <w:szCs w:val="22"/>
          <w:lang w:eastAsia="fi-FI"/>
        </w:rPr>
        <w:t xml:space="preserve"> </w:t>
      </w:r>
    </w:p>
    <w:p w14:paraId="1F7A50FC" w14:textId="77777777" w:rsidR="0061645F" w:rsidRDefault="0061645F" w:rsidP="0061645F">
      <w:pPr>
        <w:spacing w:line="120" w:lineRule="auto"/>
        <w:rPr>
          <w:rFonts w:ascii="Trebuchet MS" w:hAnsi="Trebuchet MS"/>
          <w:lang w:eastAsia="fi-FI"/>
        </w:rPr>
      </w:pPr>
    </w:p>
    <w:p w14:paraId="1715AE0F" w14:textId="77777777" w:rsidR="0061645F" w:rsidRDefault="0061645F" w:rsidP="0061645F">
      <w:pPr>
        <w:spacing w:line="240" w:lineRule="auto"/>
        <w:jc w:val="both"/>
        <w:rPr>
          <w:rFonts w:ascii="Trebuchet MS" w:hAnsi="Trebuchet MS"/>
          <w:lang w:eastAsia="fi-FI"/>
        </w:rPr>
      </w:pPr>
      <w:r w:rsidRPr="001237F6">
        <w:rPr>
          <w:rFonts w:ascii="Trebuchet MS" w:hAnsi="Trebuchet MS"/>
          <w:lang w:eastAsia="fi-FI"/>
        </w:rPr>
        <w:t>Kapselit ovat vaarattomia, ne poistuvat ruuansulatuskanavasta ulosteen mukana.</w:t>
      </w:r>
    </w:p>
    <w:p w14:paraId="1AE35F53" w14:textId="77777777" w:rsidR="0061645F" w:rsidRDefault="0061645F" w:rsidP="0061645F">
      <w:pPr>
        <w:spacing w:line="240" w:lineRule="auto"/>
        <w:jc w:val="both"/>
        <w:rPr>
          <w:rFonts w:ascii="Trebuchet MS" w:hAnsi="Trebuchet MS"/>
          <w:lang w:eastAsia="fi-FI"/>
        </w:rPr>
      </w:pPr>
    </w:p>
    <w:p w14:paraId="7469F07B" w14:textId="35C32807" w:rsidR="0061645F" w:rsidRDefault="0061645F" w:rsidP="0061645F">
      <w:pPr>
        <w:spacing w:line="240" w:lineRule="auto"/>
        <w:jc w:val="both"/>
        <w:rPr>
          <w:rFonts w:ascii="Trebuchet MS" w:hAnsi="Trebuchet MS"/>
        </w:rPr>
      </w:pPr>
      <w:r w:rsidRPr="00BA7DF2">
        <w:rPr>
          <w:rFonts w:ascii="Trebuchet MS" w:hAnsi="Trebuchet MS"/>
        </w:rPr>
        <w:t>Tuloksen tehdystä tutkimuksesta saat sinua hoitavalta lääkäriltä.</w:t>
      </w:r>
    </w:p>
    <w:p w14:paraId="07D4BD6F" w14:textId="77777777" w:rsidR="00391CDD" w:rsidRPr="001237F6" w:rsidRDefault="00391CDD" w:rsidP="001237F6">
      <w:pPr>
        <w:spacing w:line="240" w:lineRule="auto"/>
        <w:rPr>
          <w:rFonts w:ascii="Trebuchet MS" w:hAnsi="Trebuchet MS"/>
          <w:b/>
          <w:lang w:eastAsia="fi-FI"/>
        </w:rPr>
      </w:pPr>
    </w:p>
    <w:p w14:paraId="66A0D795" w14:textId="7BF45F48" w:rsidR="001035CE" w:rsidRPr="001237F6" w:rsidRDefault="00566C51" w:rsidP="001237F6">
      <w:pPr>
        <w:spacing w:line="240" w:lineRule="auto"/>
        <w:rPr>
          <w:rFonts w:ascii="Trebuchet MS" w:hAnsi="Trebuchet MS" w:cs="Arial"/>
          <w:lang w:eastAsia="fi-FI"/>
        </w:rPr>
      </w:pPr>
      <w:r>
        <w:rPr>
          <w:rFonts w:ascii="Trebuchet MS" w:hAnsi="Trebuchet MS"/>
        </w:rPr>
        <w:t>Jos</w:t>
      </w:r>
      <w:r w:rsidRPr="00BA7DF2">
        <w:rPr>
          <w:rFonts w:ascii="Trebuchet MS" w:hAnsi="Trebuchet MS"/>
        </w:rPr>
        <w:t xml:space="preserve"> sinulla on kysyttävää tästä tutkimuksesta, voit soittaa </w:t>
      </w:r>
      <w:r w:rsidR="00391CDD" w:rsidRPr="001237F6">
        <w:rPr>
          <w:rFonts w:ascii="Trebuchet MS" w:hAnsi="Trebuchet MS"/>
          <w:color w:val="000000"/>
        </w:rPr>
        <w:t xml:space="preserve">arkisin </w:t>
      </w:r>
      <w:r w:rsidR="001237F6" w:rsidRPr="001237F6">
        <w:rPr>
          <w:rFonts w:ascii="Trebuchet MS" w:hAnsi="Trebuchet MS"/>
          <w:color w:val="000000"/>
        </w:rPr>
        <w:t>k</w:t>
      </w:r>
      <w:r w:rsidR="001237F6">
        <w:rPr>
          <w:rFonts w:ascii="Trebuchet MS" w:hAnsi="Trebuchet MS"/>
          <w:color w:val="000000"/>
        </w:rPr>
        <w:t>ello</w:t>
      </w:r>
      <w:r w:rsidR="001237F6" w:rsidRPr="001237F6">
        <w:rPr>
          <w:rFonts w:ascii="Trebuchet MS" w:hAnsi="Trebuchet MS"/>
          <w:color w:val="000000"/>
        </w:rPr>
        <w:t xml:space="preserve"> 8.00–11.00</w:t>
      </w:r>
      <w:r w:rsidR="00391CDD" w:rsidRPr="001237F6">
        <w:rPr>
          <w:rFonts w:ascii="Trebuchet MS" w:hAnsi="Trebuchet MS"/>
          <w:color w:val="000000"/>
        </w:rPr>
        <w:t xml:space="preserve"> ja </w:t>
      </w:r>
      <w:r w:rsidRPr="001237F6">
        <w:rPr>
          <w:rFonts w:ascii="Trebuchet MS" w:hAnsi="Trebuchet MS"/>
          <w:color w:val="000000"/>
        </w:rPr>
        <w:t>12.00–14.00</w:t>
      </w:r>
      <w:r w:rsidR="00391CDD" w:rsidRPr="001237F6">
        <w:rPr>
          <w:rFonts w:ascii="Trebuchet MS" w:hAnsi="Trebuchet MS"/>
          <w:color w:val="000000"/>
        </w:rPr>
        <w:t xml:space="preserve"> pu</w:t>
      </w:r>
      <w:r w:rsidR="0086167E">
        <w:rPr>
          <w:rFonts w:ascii="Trebuchet MS" w:hAnsi="Trebuchet MS"/>
          <w:color w:val="000000"/>
        </w:rPr>
        <w:t>helin</w:t>
      </w:r>
      <w:r w:rsidR="00391CDD" w:rsidRPr="001237F6">
        <w:rPr>
          <w:rFonts w:ascii="Trebuchet MS" w:hAnsi="Trebuchet MS"/>
          <w:color w:val="000000"/>
        </w:rPr>
        <w:t xml:space="preserve"> 08 315 3286 (</w:t>
      </w:r>
      <w:proofErr w:type="spellStart"/>
      <w:r w:rsidR="0061645F">
        <w:rPr>
          <w:rFonts w:ascii="Trebuchet MS" w:hAnsi="Trebuchet MS"/>
          <w:color w:val="000000"/>
        </w:rPr>
        <w:t>Oys</w:t>
      </w:r>
      <w:proofErr w:type="spellEnd"/>
      <w:r w:rsidR="0061645F">
        <w:rPr>
          <w:rFonts w:ascii="Trebuchet MS" w:hAnsi="Trebuchet MS"/>
          <w:color w:val="000000"/>
        </w:rPr>
        <w:t xml:space="preserve"> </w:t>
      </w:r>
      <w:r w:rsidR="00391CDD" w:rsidRPr="001237F6">
        <w:rPr>
          <w:rFonts w:ascii="Trebuchet MS" w:hAnsi="Trebuchet MS"/>
          <w:color w:val="000000"/>
        </w:rPr>
        <w:t>Keskusröntgen</w:t>
      </w:r>
      <w:r w:rsidR="00971AAB">
        <w:rPr>
          <w:rFonts w:ascii="Trebuchet MS" w:hAnsi="Trebuchet MS"/>
          <w:color w:val="000000"/>
        </w:rPr>
        <w:t>/ F-röntgen</w:t>
      </w:r>
      <w:r w:rsidR="00391CDD" w:rsidRPr="001237F6">
        <w:rPr>
          <w:rFonts w:ascii="Trebuchet MS" w:hAnsi="Trebuchet MS"/>
          <w:color w:val="000000"/>
        </w:rPr>
        <w:t>).</w:t>
      </w:r>
    </w:p>
    <w:sectPr w:rsidR="001035CE" w:rsidRPr="001237F6" w:rsidSect="008B6DCD">
      <w:headerReference w:type="default" r:id="rId13"/>
      <w:footerReference w:type="default" r:id="rId14"/>
      <w:pgSz w:w="11906" w:h="16838" w:code="9"/>
      <w:pgMar w:top="2562" w:right="1134" w:bottom="709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2436" w14:textId="77777777" w:rsidR="005212BA" w:rsidRDefault="005212BA" w:rsidP="00EC0BD0">
      <w:pPr>
        <w:spacing w:line="240" w:lineRule="auto"/>
      </w:pPr>
      <w:r>
        <w:separator/>
      </w:r>
    </w:p>
  </w:endnote>
  <w:endnote w:type="continuationSeparator" w:id="0">
    <w:p w14:paraId="4C9FF237" w14:textId="77777777" w:rsidR="005212BA" w:rsidRDefault="005212BA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0C2" w14:textId="2342DF80" w:rsidR="00AB7072" w:rsidRPr="00AB7072" w:rsidRDefault="00AB7072" w:rsidP="00AB7072">
    <w:pPr>
      <w:pStyle w:val="Eivli"/>
      <w:rPr>
        <w:sz w:val="16"/>
        <w:szCs w:val="16"/>
      </w:rPr>
    </w:pPr>
    <w:r>
      <w:tab/>
    </w:r>
    <w:r>
      <w:tab/>
    </w:r>
    <w:r>
      <w:tab/>
    </w:r>
    <w:r>
      <w:tab/>
    </w:r>
    <w:sdt>
      <w:sdtPr>
        <w:rPr>
          <w:sz w:val="16"/>
          <w:szCs w:val="16"/>
        </w:rPr>
        <w:alias w:val="Otsikko"/>
        <w:tag w:val=""/>
        <w:id w:val="15217359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1418">
          <w:rPr>
            <w:sz w:val="16"/>
            <w:szCs w:val="16"/>
          </w:rPr>
          <w:t xml:space="preserve">Ruuansulatuskanavan läpikulun tutkimus </w:t>
        </w:r>
        <w:proofErr w:type="spellStart"/>
        <w:r w:rsidR="009F1418">
          <w:rPr>
            <w:sz w:val="16"/>
            <w:szCs w:val="16"/>
          </w:rPr>
          <w:t>kuv</w:t>
        </w:r>
        <w:proofErr w:type="spellEnd"/>
        <w:r w:rsidR="009F1418">
          <w:rPr>
            <w:sz w:val="16"/>
            <w:szCs w:val="16"/>
          </w:rPr>
          <w:t xml:space="preserve"> </w:t>
        </w:r>
        <w:proofErr w:type="spellStart"/>
        <w:r w:rsidR="009F1418">
          <w:rPr>
            <w:sz w:val="16"/>
            <w:szCs w:val="16"/>
          </w:rPr>
          <w:t>pot</w:t>
        </w:r>
        <w:proofErr w:type="spellEnd"/>
      </w:sdtContent>
    </w:sdt>
  </w:p>
  <w:p w14:paraId="511EBC27" w14:textId="41FB36BF" w:rsidR="00AB7072" w:rsidRDefault="00AB7072" w:rsidP="00AB7072">
    <w:pPr>
      <w:pStyle w:val="Alatunniste"/>
      <w:tabs>
        <w:tab w:val="clear" w:pos="4819"/>
        <w:tab w:val="clear" w:pos="9638"/>
        <w:tab w:val="left" w:pos="8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403" w14:textId="77777777" w:rsidR="005212BA" w:rsidRDefault="005212BA" w:rsidP="00EC0BD0">
      <w:pPr>
        <w:spacing w:line="240" w:lineRule="auto"/>
      </w:pPr>
      <w:r>
        <w:separator/>
      </w:r>
    </w:p>
  </w:footnote>
  <w:footnote w:type="continuationSeparator" w:id="0">
    <w:p w14:paraId="46631C60" w14:textId="77777777" w:rsidR="005212BA" w:rsidRDefault="005212BA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AB7072" w14:paraId="191C55DA" w14:textId="77777777" w:rsidTr="000631E7">
      <w:trPr>
        <w:trHeight w:val="1304"/>
      </w:trPr>
      <w:tc>
        <w:tcPr>
          <w:tcW w:w="5245" w:type="dxa"/>
        </w:tcPr>
        <w:p w14:paraId="61FA15E3" w14:textId="77777777" w:rsidR="008A19EA" w:rsidRDefault="00551842" w:rsidP="00BE700B">
          <w:r>
            <w:rPr>
              <w:noProof/>
            </w:rPr>
            <w:drawing>
              <wp:inline distT="0" distB="0" distL="0" distR="0" wp14:anchorId="1F0A7F06" wp14:editId="70B7B90E">
                <wp:extent cx="1554480" cy="722376"/>
                <wp:effectExtent l="0" t="0" r="7620" b="1905"/>
                <wp:docPr id="801025697" name="Kuva 801025697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52269E53" w14:textId="4BD08D4B" w:rsidR="00124D84" w:rsidRPr="00AB7072" w:rsidRDefault="00AB7072" w:rsidP="00AB7072">
          <w:pPr>
            <w:pStyle w:val="Eivli"/>
            <w:rPr>
              <w:sz w:val="20"/>
              <w:szCs w:val="20"/>
            </w:rPr>
          </w:pPr>
          <w:r w:rsidRPr="00AB7072">
            <w:rPr>
              <w:b/>
              <w:bCs/>
              <w:sz w:val="20"/>
              <w:szCs w:val="20"/>
            </w:rPr>
            <w:t>Potilasohje</w:t>
          </w:r>
        </w:p>
      </w:tc>
      <w:tc>
        <w:tcPr>
          <w:tcW w:w="981" w:type="dxa"/>
        </w:tcPr>
        <w:p w14:paraId="2E94AF78" w14:textId="77777777" w:rsidR="008A19EA" w:rsidRPr="00AB7072" w:rsidRDefault="008A19EA" w:rsidP="008A19EA">
          <w:pPr>
            <w:jc w:val="right"/>
            <w:rPr>
              <w:sz w:val="20"/>
              <w:szCs w:val="20"/>
            </w:rPr>
          </w:pP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PAGE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1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 xml:space="preserve"> (</w:t>
          </w: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NUMPAGES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2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>)</w:t>
          </w:r>
        </w:p>
      </w:tc>
    </w:tr>
    <w:tr w:rsidR="000631E7" w14:paraId="501C76AE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6F165C11" w14:textId="2B5CB417" w:rsidR="000631E7" w:rsidRDefault="00CB6D88" w:rsidP="004B08C1">
              <w:pPr>
                <w:pStyle w:val="Eivli"/>
              </w:pPr>
              <w:r w:rsidRPr="00AB7072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47D6EA24" w14:textId="6C6EC2A5" w:rsidR="000631E7" w:rsidRDefault="004E1CA3" w:rsidP="004B08C1">
              <w:pPr>
                <w:pStyle w:val="Eivli"/>
              </w:pPr>
              <w:r>
                <w:rPr>
                  <w:sz w:val="20"/>
                  <w:szCs w:val="20"/>
                </w:rPr>
                <w:t>28.2.2024</w:t>
              </w:r>
            </w:p>
          </w:tc>
        </w:sdtContent>
      </w:sdt>
      <w:tc>
        <w:tcPr>
          <w:tcW w:w="981" w:type="dxa"/>
          <w:vAlign w:val="center"/>
        </w:tcPr>
        <w:p w14:paraId="1AE14B8F" w14:textId="77777777" w:rsidR="000631E7" w:rsidRDefault="000631E7" w:rsidP="004B08C1">
          <w:pPr>
            <w:pStyle w:val="Eivli"/>
          </w:pPr>
        </w:p>
      </w:tc>
    </w:tr>
  </w:tbl>
  <w:p w14:paraId="6F01C0DB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5F3BF8"/>
    <w:multiLevelType w:val="hybridMultilevel"/>
    <w:tmpl w:val="95324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0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9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1"/>
  </w:num>
  <w:num w:numId="8" w16cid:durableId="1754813634">
    <w:abstractNumId w:val="11"/>
  </w:num>
  <w:num w:numId="9" w16cid:durableId="1606114846">
    <w:abstractNumId w:val="11"/>
  </w:num>
  <w:num w:numId="10" w16cid:durableId="1477645058">
    <w:abstractNumId w:val="3"/>
  </w:num>
  <w:num w:numId="11" w16cid:durableId="841121598">
    <w:abstractNumId w:val="13"/>
  </w:num>
  <w:num w:numId="12" w16cid:durableId="225991095">
    <w:abstractNumId w:val="8"/>
  </w:num>
  <w:num w:numId="13" w16cid:durableId="70978191">
    <w:abstractNumId w:val="5"/>
  </w:num>
  <w:num w:numId="14" w16cid:durableId="240528770">
    <w:abstractNumId w:val="10"/>
  </w:num>
  <w:num w:numId="15" w16cid:durableId="452208856">
    <w:abstractNumId w:val="12"/>
  </w:num>
  <w:num w:numId="16" w16cid:durableId="2109042475">
    <w:abstractNumId w:val="6"/>
  </w:num>
  <w:num w:numId="17" w16cid:durableId="498498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A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2F25"/>
    <w:rsid w:val="001035CE"/>
    <w:rsid w:val="001075B7"/>
    <w:rsid w:val="0010766A"/>
    <w:rsid w:val="001224A2"/>
    <w:rsid w:val="00122EED"/>
    <w:rsid w:val="001237F6"/>
    <w:rsid w:val="00124D84"/>
    <w:rsid w:val="00136F91"/>
    <w:rsid w:val="001553A0"/>
    <w:rsid w:val="0016272C"/>
    <w:rsid w:val="0017693F"/>
    <w:rsid w:val="00180413"/>
    <w:rsid w:val="001C479F"/>
    <w:rsid w:val="001E5B8B"/>
    <w:rsid w:val="00200C8E"/>
    <w:rsid w:val="00221E0D"/>
    <w:rsid w:val="00221EB2"/>
    <w:rsid w:val="00237DD5"/>
    <w:rsid w:val="00241D58"/>
    <w:rsid w:val="00242D55"/>
    <w:rsid w:val="00257775"/>
    <w:rsid w:val="00274207"/>
    <w:rsid w:val="002874B7"/>
    <w:rsid w:val="00296E88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44BC8"/>
    <w:rsid w:val="00353D37"/>
    <w:rsid w:val="00361B61"/>
    <w:rsid w:val="003635C2"/>
    <w:rsid w:val="00376A53"/>
    <w:rsid w:val="00391CDD"/>
    <w:rsid w:val="003A53E3"/>
    <w:rsid w:val="003A6B39"/>
    <w:rsid w:val="003C126B"/>
    <w:rsid w:val="003C173B"/>
    <w:rsid w:val="003D0B83"/>
    <w:rsid w:val="003D700D"/>
    <w:rsid w:val="003E0177"/>
    <w:rsid w:val="003E527B"/>
    <w:rsid w:val="00421679"/>
    <w:rsid w:val="00443B00"/>
    <w:rsid w:val="00465B19"/>
    <w:rsid w:val="0046680D"/>
    <w:rsid w:val="004A1078"/>
    <w:rsid w:val="004A1303"/>
    <w:rsid w:val="004A7D6B"/>
    <w:rsid w:val="004B08C1"/>
    <w:rsid w:val="004C17CF"/>
    <w:rsid w:val="004E1CA3"/>
    <w:rsid w:val="004F243D"/>
    <w:rsid w:val="004F3163"/>
    <w:rsid w:val="00507403"/>
    <w:rsid w:val="00507CDD"/>
    <w:rsid w:val="005164BE"/>
    <w:rsid w:val="0051658F"/>
    <w:rsid w:val="005212BA"/>
    <w:rsid w:val="005229D6"/>
    <w:rsid w:val="00526F9A"/>
    <w:rsid w:val="0053319B"/>
    <w:rsid w:val="00543A81"/>
    <w:rsid w:val="00551842"/>
    <w:rsid w:val="00566C51"/>
    <w:rsid w:val="00572721"/>
    <w:rsid w:val="00595D0F"/>
    <w:rsid w:val="00597075"/>
    <w:rsid w:val="005C028B"/>
    <w:rsid w:val="005C31E0"/>
    <w:rsid w:val="005D130A"/>
    <w:rsid w:val="005F4A3B"/>
    <w:rsid w:val="00607A25"/>
    <w:rsid w:val="0061645F"/>
    <w:rsid w:val="00636DCC"/>
    <w:rsid w:val="00645FEE"/>
    <w:rsid w:val="006542F2"/>
    <w:rsid w:val="00665636"/>
    <w:rsid w:val="00673E18"/>
    <w:rsid w:val="00684254"/>
    <w:rsid w:val="006868D6"/>
    <w:rsid w:val="00694244"/>
    <w:rsid w:val="006A31E0"/>
    <w:rsid w:val="006A3BD6"/>
    <w:rsid w:val="006A7F7F"/>
    <w:rsid w:val="006C13D1"/>
    <w:rsid w:val="006F306A"/>
    <w:rsid w:val="006F7151"/>
    <w:rsid w:val="007208D7"/>
    <w:rsid w:val="0072107C"/>
    <w:rsid w:val="00723FE5"/>
    <w:rsid w:val="00754D88"/>
    <w:rsid w:val="00756C5D"/>
    <w:rsid w:val="007571D1"/>
    <w:rsid w:val="00774264"/>
    <w:rsid w:val="00776D24"/>
    <w:rsid w:val="00787340"/>
    <w:rsid w:val="007A123D"/>
    <w:rsid w:val="007B5316"/>
    <w:rsid w:val="007C2CF6"/>
    <w:rsid w:val="007C4E49"/>
    <w:rsid w:val="007C7DDB"/>
    <w:rsid w:val="007D660E"/>
    <w:rsid w:val="007E15E5"/>
    <w:rsid w:val="007F5985"/>
    <w:rsid w:val="00824166"/>
    <w:rsid w:val="00844222"/>
    <w:rsid w:val="00857BC5"/>
    <w:rsid w:val="0086167E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8B6DCD"/>
    <w:rsid w:val="008E7247"/>
    <w:rsid w:val="00931791"/>
    <w:rsid w:val="00936660"/>
    <w:rsid w:val="00946A2E"/>
    <w:rsid w:val="00953701"/>
    <w:rsid w:val="00954D4E"/>
    <w:rsid w:val="0096672C"/>
    <w:rsid w:val="00971AAB"/>
    <w:rsid w:val="0097563A"/>
    <w:rsid w:val="00981135"/>
    <w:rsid w:val="009918A0"/>
    <w:rsid w:val="00994CA0"/>
    <w:rsid w:val="009C5F4A"/>
    <w:rsid w:val="009D256B"/>
    <w:rsid w:val="009F1418"/>
    <w:rsid w:val="009F638F"/>
    <w:rsid w:val="00A13D15"/>
    <w:rsid w:val="00A21728"/>
    <w:rsid w:val="00A232F5"/>
    <w:rsid w:val="00A30EAE"/>
    <w:rsid w:val="00A4584E"/>
    <w:rsid w:val="00A461FB"/>
    <w:rsid w:val="00A51BFE"/>
    <w:rsid w:val="00A62472"/>
    <w:rsid w:val="00A76BB7"/>
    <w:rsid w:val="00A962B2"/>
    <w:rsid w:val="00AA2438"/>
    <w:rsid w:val="00AA4C99"/>
    <w:rsid w:val="00AB7072"/>
    <w:rsid w:val="00B006AC"/>
    <w:rsid w:val="00B160AD"/>
    <w:rsid w:val="00B53548"/>
    <w:rsid w:val="00B57EDD"/>
    <w:rsid w:val="00B87827"/>
    <w:rsid w:val="00B912C7"/>
    <w:rsid w:val="00B9510A"/>
    <w:rsid w:val="00BC36EE"/>
    <w:rsid w:val="00BD1530"/>
    <w:rsid w:val="00BD2E39"/>
    <w:rsid w:val="00BD4011"/>
    <w:rsid w:val="00BD416B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1285"/>
    <w:rsid w:val="00C77201"/>
    <w:rsid w:val="00C8177B"/>
    <w:rsid w:val="00C91074"/>
    <w:rsid w:val="00CA05B2"/>
    <w:rsid w:val="00CB6D88"/>
    <w:rsid w:val="00CC64C2"/>
    <w:rsid w:val="00CD2A55"/>
    <w:rsid w:val="00CE55E8"/>
    <w:rsid w:val="00D21300"/>
    <w:rsid w:val="00D250E0"/>
    <w:rsid w:val="00D42DB3"/>
    <w:rsid w:val="00D45D47"/>
    <w:rsid w:val="00D5068B"/>
    <w:rsid w:val="00D725DD"/>
    <w:rsid w:val="00D83049"/>
    <w:rsid w:val="00D9023B"/>
    <w:rsid w:val="00DA4D60"/>
    <w:rsid w:val="00DB223C"/>
    <w:rsid w:val="00DB41B2"/>
    <w:rsid w:val="00DC7880"/>
    <w:rsid w:val="00DE2F16"/>
    <w:rsid w:val="00DE4771"/>
    <w:rsid w:val="00DF19CC"/>
    <w:rsid w:val="00E04FF8"/>
    <w:rsid w:val="00E05ABD"/>
    <w:rsid w:val="00E510EB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2194A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DA2D"/>
  <w15:chartTrackingRefBased/>
  <w15:docId w15:val="{05981311-5B9D-4FA3-8149-7639280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uiPriority w:val="3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6D8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semiHidden/>
    <w:qFormat/>
    <w:rsid w:val="0012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Potilasohje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i:0#.w|oysnet\kannalle</DisplayName>
        <AccountId>338</AccountId>
        <AccountType/>
      </UserInfo>
      <UserInfo>
        <DisplayName>i:0#.w|oysnet\perttuan</DisplayName>
        <AccountId>886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5.8.2 Potilasohjeet</TermName>
          <TermId xmlns="http://schemas.microsoft.com/office/infopath/2007/PartnerControls">eebb718e-3c2f-4889-8ef6-1fab6daf824e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JX1JB Ruuansulatuskanavan läpikulun tutkimus</TermName>
          <TermId xmlns="http://schemas.microsoft.com/office/infopath/2007/PartnerControls">151f32be-ce48-4f94-a88e-b0cd1cb79c7e</TermId>
        </TermInfo>
      </Terms>
    </pa7e7d0fcfad4aa78a62dd1f52bdaa2b>
    <Dokumjentin_x0020_hyväksyjä xmlns="0af04246-5dcb-4e38-b8a1-4adaeb368127">
      <UserInfo>
        <DisplayName>i:0#.w|oysnet\ahvenjla</DisplayName>
        <AccountId>316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2821</Value>
      <Value>45</Value>
      <Value>46</Value>
      <Value>1779</Value>
      <Value>44</Value>
      <Value>42</Value>
      <Value>41</Value>
    </TaxCatchAll>
    <_dlc_DocId xmlns="d3e50268-7799-48af-83c3-9a9b063078bc">MUAVRSSTWASF-711265460-452</_dlc_DocId>
    <_dlc_DocIdUrl xmlns="d3e50268-7799-48af-83c3-9a9b063078bc">
      <Url>https://internet.oysnet.ppshp.fi/dokumentit/_layouts/15/DocIdRedir.aspx?ID=MUAVRSSTWASF-711265460-452</Url>
      <Description>MUAVRSSTWASF-711265460-452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2CAD36D2-17E8-47E4-81AE-77F82AC2E1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7D3EDC-0D80-4969-B3D0-92AFE426A4C0}"/>
</file>

<file path=customXml/itemProps4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D1D646-DF2F-4BA9-B54D-61C3A6EE23D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3F6BD23-B3E2-4F4F-B8BC-1CFC82419F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0af04246-5dcb-4e38-b8a1-4adaeb368127"/>
    <ds:schemaRef ds:uri="d3e50268-7799-48af-83c3-9a9b063078bc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</Template>
  <TotalTime>35</TotalTime>
  <Pages>1</Pages>
  <Words>205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Ruuansulatuskanavan läpikulun tutkimus kuv pot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Ruuansulatuskanavan läpikulun tutkimus kuv pot</dc:title>
  <dc:subject/>
  <dc:creator>Hietapelto Päivi</dc:creator>
  <cp:keywords/>
  <dc:description/>
  <cp:lastModifiedBy>Perttu Anne</cp:lastModifiedBy>
  <cp:revision>14</cp:revision>
  <dcterms:created xsi:type="dcterms:W3CDTF">2024-02-06T11:01:00Z</dcterms:created>
  <dcterms:modified xsi:type="dcterms:W3CDTF">2024-02-29T13:17:00Z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TaxKeyword">
    <vt:lpwstr/>
  </property>
  <property fmtid="{D5CDD505-2E9C-101B-9397-08002B2CF9AE}" pid="4" name="MEO">
    <vt:lpwstr/>
  </property>
  <property fmtid="{D5CDD505-2E9C-101B-9397-08002B2CF9AE}" pid="5" name="Kohde- / työntekijäryhmä">
    <vt:lpwstr>42;#Potilaan hoitoon osallistuva henkilöstö|21074a2b-1b44-417e-9c72-4d731d4c7a78</vt:lpwstr>
  </property>
  <property fmtid="{D5CDD505-2E9C-101B-9397-08002B2CF9AE}" pid="6" name="Kohdeorganisaatio">
    <vt:lpwstr>41;#Kuvantaminen|13fd9652-4cc4-4c00-9faf-49cd9c600ecb</vt:lpwstr>
  </property>
  <property fmtid="{D5CDD505-2E9C-101B-9397-08002B2CF9AE}" pid="7" name="Potilasohje (sisältötyypin metatieto)">
    <vt:lpwstr>46;#Lähetetään myös e-kirjeenä|4ab2959f-3c3b-4e70-8717-2496364b7298</vt:lpwstr>
  </property>
  <property fmtid="{D5CDD505-2E9C-101B-9397-08002B2CF9AE}" pid="8" name="Hoitotyön toiminnot">
    <vt:lpwstr/>
  </property>
  <property fmtid="{D5CDD505-2E9C-101B-9397-08002B2CF9AE}" pid="9" name="_dlc_DocIdItemGuid">
    <vt:lpwstr>462a67b7-35a2-4f4e-b16f-0fb3140bcf50</vt:lpwstr>
  </property>
  <property fmtid="{D5CDD505-2E9C-101B-9397-08002B2CF9AE}" pid="10" name="Kriisiviestintä">
    <vt:lpwstr/>
  </property>
  <property fmtid="{D5CDD505-2E9C-101B-9397-08002B2CF9AE}" pid="11" name="Erikoisala">
    <vt:lpwstr>44;#radiologia (PPSHP)|347958ae-6fb2-4668-a725-1f6de5332102</vt:lpwstr>
  </property>
  <property fmtid="{D5CDD505-2E9C-101B-9397-08002B2CF9AE}" pid="12" name="Organisaatiotiedon tarkennus toiminnan mukaan">
    <vt:lpwstr/>
  </property>
  <property fmtid="{D5CDD505-2E9C-101B-9397-08002B2CF9AE}" pid="13" name="Toiminnanohjauskäsikirja">
    <vt:lpwstr>1779;#5.8.2 Potilasohjeet|eebb718e-3c2f-4889-8ef6-1fab6daf824e</vt:lpwstr>
  </property>
  <property fmtid="{D5CDD505-2E9C-101B-9397-08002B2CF9AE}" pid="14" name="Kuvantamisen ohjeen tutkimusryhmät (sisältötyypin metatieto)">
    <vt:lpwstr>45;#Läpivalaisu|9ec4283b-0b9c-4c1b-bb81-4724f0a3ba47</vt:lpwstr>
  </property>
  <property fmtid="{D5CDD505-2E9C-101B-9397-08002B2CF9AE}" pid="15" name="Organisaatiotieto">
    <vt:lpwstr>41;#Kuvantaminen|13fd9652-4cc4-4c00-9faf-49cd9c600ecb</vt:lpwstr>
  </property>
  <property fmtid="{D5CDD505-2E9C-101B-9397-08002B2CF9AE}" pid="16" name="Toimenpidekoodit">
    <vt:lpwstr>2821;#JX1JB Ruuansulatuskanavan läpikulun tutkimus|151f32be-ce48-4f94-a88e-b0cd1cb79c7e</vt:lpwstr>
  </property>
  <property fmtid="{D5CDD505-2E9C-101B-9397-08002B2CF9AE}" pid="17" name="Order">
    <vt:r8>472500</vt:r8>
  </property>
  <property fmtid="{D5CDD505-2E9C-101B-9397-08002B2CF9AE}" pid="19" name="SharedWithUsers">
    <vt:lpwstr/>
  </property>
  <property fmtid="{D5CDD505-2E9C-101B-9397-08002B2CF9AE}" pid="20" name="TaxKeywordTaxHTField">
    <vt:lpwstr/>
  </property>
</Properties>
</file>